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462" w:rsidRPr="000B7462" w:rsidRDefault="000B7462" w:rsidP="000B7462">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es-ES"/>
        </w:rPr>
      </w:pPr>
      <w:r w:rsidRPr="000B7462">
        <w:rPr>
          <w:rFonts w:ascii="Times New Roman" w:eastAsia="Times New Roman" w:hAnsi="Times New Roman" w:cs="Times New Roman"/>
          <w:b/>
          <w:bCs/>
          <w:kern w:val="36"/>
          <w:sz w:val="48"/>
          <w:szCs w:val="48"/>
          <w:lang w:val="es-ES" w:eastAsia="es-ES"/>
        </w:rPr>
        <w:t>Treinta monjes guerreros y un bebé</w:t>
      </w:r>
    </w:p>
    <w:p w:rsidR="000B7462" w:rsidRPr="000B7462" w:rsidRDefault="000B7462" w:rsidP="000B7462">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0B7462">
        <w:rPr>
          <w:rFonts w:ascii="Times New Roman" w:eastAsia="Times New Roman" w:hAnsi="Times New Roman" w:cs="Times New Roman"/>
          <w:b/>
          <w:bCs/>
          <w:sz w:val="36"/>
          <w:szCs w:val="36"/>
          <w:lang w:val="es-ES" w:eastAsia="es-ES"/>
        </w:rPr>
        <w:t>El estudio arqueológico sobre el castillo de Zorita de los Canes destapa interrogantes sin resolver, cuatro cementerios de religiones diferentes y una red de túneles desconocidos</w:t>
      </w:r>
    </w:p>
    <w:p w:rsidR="000B7462" w:rsidRPr="000B7462" w:rsidRDefault="000B7462" w:rsidP="000B7462">
      <w:pPr>
        <w:spacing w:after="0" w:line="240" w:lineRule="auto"/>
        <w:rPr>
          <w:rFonts w:ascii="Times New Roman" w:eastAsia="Times New Roman" w:hAnsi="Times New Roman" w:cs="Times New Roman"/>
          <w:sz w:val="24"/>
          <w:szCs w:val="24"/>
          <w:lang w:val="es-ES" w:eastAsia="es-ES"/>
        </w:rPr>
      </w:pPr>
      <w:hyperlink r:id="rId5" w:anchor="comentarios" w:history="1">
        <w:r w:rsidRPr="000B7462">
          <w:rPr>
            <w:rFonts w:ascii="Times New Roman" w:eastAsia="Times New Roman" w:hAnsi="Times New Roman" w:cs="Times New Roman"/>
            <w:color w:val="0000FF"/>
            <w:sz w:val="24"/>
            <w:szCs w:val="24"/>
            <w:u w:val="single"/>
            <w:lang w:val="es-ES" w:eastAsia="es-ES"/>
          </w:rPr>
          <w:t>3</w:t>
        </w:r>
      </w:hyperlink>
    </w:p>
    <w:p w:rsidR="000B7462" w:rsidRPr="000B7462" w:rsidRDefault="000B7462" w:rsidP="000B7462">
      <w:pPr>
        <w:spacing w:after="0" w:line="240" w:lineRule="auto"/>
        <w:rPr>
          <w:rFonts w:ascii="Times New Roman" w:eastAsia="Times New Roman" w:hAnsi="Times New Roman" w:cs="Times New Roman"/>
          <w:sz w:val="24"/>
          <w:szCs w:val="24"/>
          <w:lang w:val="es-ES" w:eastAsia="es-ES"/>
        </w:rPr>
      </w:pPr>
      <w:hyperlink r:id="rId6" w:tooltip="Ver todas las noticias de Vicente G. Olaya" w:history="1">
        <w:r w:rsidRPr="000B7462">
          <w:rPr>
            <w:rFonts w:ascii="Times New Roman" w:eastAsia="Times New Roman" w:hAnsi="Times New Roman" w:cs="Times New Roman"/>
            <w:color w:val="0000FF"/>
            <w:sz w:val="24"/>
            <w:szCs w:val="24"/>
            <w:u w:val="single"/>
            <w:lang w:val="es-ES" w:eastAsia="es-ES"/>
          </w:rPr>
          <w:t>Vicente G. Olaya</w:t>
        </w:r>
      </w:hyperlink>
    </w:p>
    <w:p w:rsidR="000B7462" w:rsidRPr="000B7462" w:rsidRDefault="000B7462" w:rsidP="000B7462">
      <w:pPr>
        <w:spacing w:after="0" w:line="240" w:lineRule="auto"/>
        <w:rPr>
          <w:rFonts w:ascii="Times New Roman" w:eastAsia="Times New Roman" w:hAnsi="Times New Roman" w:cs="Times New Roman"/>
          <w:sz w:val="24"/>
          <w:szCs w:val="24"/>
          <w:lang w:val="es-ES" w:eastAsia="es-ES"/>
        </w:rPr>
      </w:pPr>
      <w:r w:rsidRPr="000B7462">
        <w:rPr>
          <w:rFonts w:ascii="Times New Roman" w:eastAsia="Times New Roman" w:hAnsi="Times New Roman" w:cs="Times New Roman"/>
          <w:sz w:val="24"/>
          <w:szCs w:val="24"/>
          <w:lang w:val="es-ES" w:eastAsia="es-ES"/>
        </w:rPr>
        <w:t xml:space="preserve">Madrid - </w:t>
      </w:r>
      <w:hyperlink r:id="rId7" w:history="1">
        <w:r w:rsidRPr="000B7462">
          <w:rPr>
            <w:rFonts w:ascii="Times New Roman" w:eastAsia="Times New Roman" w:hAnsi="Times New Roman" w:cs="Times New Roman"/>
            <w:color w:val="0000FF"/>
            <w:sz w:val="24"/>
            <w:szCs w:val="24"/>
            <w:u w:val="single"/>
            <w:lang w:val="es-ES" w:eastAsia="es-ES"/>
          </w:rPr>
          <w:t xml:space="preserve">22 </w:t>
        </w:r>
        <w:proofErr w:type="spellStart"/>
        <w:r w:rsidRPr="000B7462">
          <w:rPr>
            <w:rFonts w:ascii="Times New Roman" w:eastAsia="Times New Roman" w:hAnsi="Times New Roman" w:cs="Times New Roman"/>
            <w:color w:val="0000FF"/>
            <w:sz w:val="24"/>
            <w:szCs w:val="24"/>
            <w:u w:val="single"/>
            <w:lang w:val="es-ES" w:eastAsia="es-ES"/>
          </w:rPr>
          <w:t>sep</w:t>
        </w:r>
        <w:proofErr w:type="spellEnd"/>
        <w:r w:rsidRPr="000B7462">
          <w:rPr>
            <w:rFonts w:ascii="Times New Roman" w:eastAsia="Times New Roman" w:hAnsi="Times New Roman" w:cs="Times New Roman"/>
            <w:color w:val="0000FF"/>
            <w:sz w:val="24"/>
            <w:szCs w:val="24"/>
            <w:u w:val="single"/>
            <w:lang w:val="es-ES" w:eastAsia="es-ES"/>
          </w:rPr>
          <w:t xml:space="preserve"> 2020 - 0:30 CEST</w:t>
        </w:r>
      </w:hyperlink>
    </w:p>
    <w:p w:rsidR="000B7462" w:rsidRPr="000B7462" w:rsidRDefault="000B7462" w:rsidP="000B7462">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val="es-ES" w:eastAsia="es-ES"/>
        </w:rPr>
        <w:lastRenderedPageBreak/>
        <w:drawing>
          <wp:inline distT="0" distB="0" distL="0" distR="0">
            <wp:extent cx="14287500" cy="11077575"/>
            <wp:effectExtent l="19050" t="0" r="0" b="0"/>
            <wp:docPr id="1" name="Imagen 1" descr="Castillo de Zorita de los C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illo de Zorita de los Canes."/>
                    <pic:cNvPicPr>
                      <a:picLocks noChangeAspect="1" noChangeArrowheads="1"/>
                    </pic:cNvPicPr>
                  </pic:nvPicPr>
                  <pic:blipFill>
                    <a:blip r:embed="rId8"/>
                    <a:srcRect/>
                    <a:stretch>
                      <a:fillRect/>
                    </a:stretch>
                  </pic:blipFill>
                  <pic:spPr bwMode="auto">
                    <a:xfrm>
                      <a:off x="0" y="0"/>
                      <a:ext cx="14287500" cy="11077575"/>
                    </a:xfrm>
                    <a:prstGeom prst="rect">
                      <a:avLst/>
                    </a:prstGeom>
                    <a:noFill/>
                    <a:ln w="9525">
                      <a:noFill/>
                      <a:miter lim="800000"/>
                      <a:headEnd/>
                      <a:tailEnd/>
                    </a:ln>
                  </pic:spPr>
                </pic:pic>
              </a:graphicData>
            </a:graphic>
          </wp:inline>
        </w:drawing>
      </w:r>
      <w:r w:rsidRPr="000B7462">
        <w:rPr>
          <w:rFonts w:ascii="Times New Roman" w:eastAsia="Times New Roman" w:hAnsi="Times New Roman" w:cs="Times New Roman"/>
          <w:sz w:val="24"/>
          <w:szCs w:val="24"/>
          <w:lang w:val="es-ES" w:eastAsia="es-ES"/>
        </w:rPr>
        <w:lastRenderedPageBreak/>
        <w:t xml:space="preserve">Castillo de Zorita de los </w:t>
      </w:r>
      <w:proofErr w:type="spellStart"/>
      <w:r w:rsidRPr="000B7462">
        <w:rPr>
          <w:rFonts w:ascii="Times New Roman" w:eastAsia="Times New Roman" w:hAnsi="Times New Roman" w:cs="Times New Roman"/>
          <w:sz w:val="24"/>
          <w:szCs w:val="24"/>
          <w:lang w:val="es-ES" w:eastAsia="es-ES"/>
        </w:rPr>
        <w:t>Canes.Santi</w:t>
      </w:r>
      <w:proofErr w:type="spellEnd"/>
      <w:r w:rsidRPr="000B7462">
        <w:rPr>
          <w:rFonts w:ascii="Times New Roman" w:eastAsia="Times New Roman" w:hAnsi="Times New Roman" w:cs="Times New Roman"/>
          <w:sz w:val="24"/>
          <w:szCs w:val="24"/>
          <w:lang w:val="es-ES" w:eastAsia="es-ES"/>
        </w:rPr>
        <w:t xml:space="preserve"> Burgos</w:t>
      </w:r>
    </w:p>
    <w:p w:rsidR="000B7462" w:rsidRPr="000B7462" w:rsidRDefault="000B7462" w:rsidP="000B7462">
      <w:pPr>
        <w:spacing w:before="100" w:beforeAutospacing="1" w:after="100" w:afterAutospacing="1" w:line="240" w:lineRule="auto"/>
        <w:rPr>
          <w:rFonts w:ascii="Times New Roman" w:eastAsia="Times New Roman" w:hAnsi="Times New Roman" w:cs="Times New Roman"/>
          <w:sz w:val="24"/>
          <w:szCs w:val="24"/>
          <w:lang w:val="es-ES" w:eastAsia="es-ES"/>
        </w:rPr>
      </w:pPr>
      <w:r w:rsidRPr="000B7462">
        <w:rPr>
          <w:rFonts w:ascii="Times New Roman" w:eastAsia="Times New Roman" w:hAnsi="Times New Roman" w:cs="Times New Roman"/>
          <w:sz w:val="24"/>
          <w:szCs w:val="24"/>
          <w:lang w:val="es-ES" w:eastAsia="es-ES"/>
        </w:rPr>
        <w:t xml:space="preserve">Hace seis años, la </w:t>
      </w:r>
      <w:hyperlink r:id="rId9" w:tgtFrame="_blank" w:history="1">
        <w:r w:rsidRPr="000B7462">
          <w:rPr>
            <w:rFonts w:ascii="Times New Roman" w:eastAsia="Times New Roman" w:hAnsi="Times New Roman" w:cs="Times New Roman"/>
            <w:color w:val="0000FF"/>
            <w:sz w:val="24"/>
            <w:szCs w:val="24"/>
            <w:u w:val="single"/>
            <w:lang w:val="es-ES" w:eastAsia="es-ES"/>
          </w:rPr>
          <w:t xml:space="preserve">American </w:t>
        </w:r>
        <w:proofErr w:type="spellStart"/>
        <w:r w:rsidRPr="000B7462">
          <w:rPr>
            <w:rFonts w:ascii="Times New Roman" w:eastAsia="Times New Roman" w:hAnsi="Times New Roman" w:cs="Times New Roman"/>
            <w:color w:val="0000FF"/>
            <w:sz w:val="24"/>
            <w:szCs w:val="24"/>
            <w:u w:val="single"/>
            <w:lang w:val="es-ES" w:eastAsia="es-ES"/>
          </w:rPr>
          <w:t>Foreign</w:t>
        </w:r>
        <w:proofErr w:type="spellEnd"/>
        <w:r w:rsidRPr="000B7462">
          <w:rPr>
            <w:rFonts w:ascii="Times New Roman" w:eastAsia="Times New Roman" w:hAnsi="Times New Roman" w:cs="Times New Roman"/>
            <w:color w:val="0000FF"/>
            <w:sz w:val="24"/>
            <w:szCs w:val="24"/>
            <w:u w:val="single"/>
            <w:lang w:val="es-ES" w:eastAsia="es-ES"/>
          </w:rPr>
          <w:t xml:space="preserve"> </w:t>
        </w:r>
        <w:proofErr w:type="spellStart"/>
        <w:r w:rsidRPr="000B7462">
          <w:rPr>
            <w:rFonts w:ascii="Times New Roman" w:eastAsia="Times New Roman" w:hAnsi="Times New Roman" w:cs="Times New Roman"/>
            <w:color w:val="0000FF"/>
            <w:sz w:val="24"/>
            <w:szCs w:val="24"/>
            <w:u w:val="single"/>
            <w:lang w:val="es-ES" w:eastAsia="es-ES"/>
          </w:rPr>
          <w:t>Academic</w:t>
        </w:r>
        <w:proofErr w:type="spellEnd"/>
        <w:r w:rsidRPr="000B7462">
          <w:rPr>
            <w:rFonts w:ascii="Times New Roman" w:eastAsia="Times New Roman" w:hAnsi="Times New Roman" w:cs="Times New Roman"/>
            <w:color w:val="0000FF"/>
            <w:sz w:val="24"/>
            <w:szCs w:val="24"/>
            <w:u w:val="single"/>
            <w:lang w:val="es-ES" w:eastAsia="es-ES"/>
          </w:rPr>
          <w:t xml:space="preserve"> </w:t>
        </w:r>
        <w:proofErr w:type="spellStart"/>
        <w:r w:rsidRPr="000B7462">
          <w:rPr>
            <w:rFonts w:ascii="Times New Roman" w:eastAsia="Times New Roman" w:hAnsi="Times New Roman" w:cs="Times New Roman"/>
            <w:color w:val="0000FF"/>
            <w:sz w:val="24"/>
            <w:szCs w:val="24"/>
            <w:u w:val="single"/>
            <w:lang w:val="es-ES" w:eastAsia="es-ES"/>
          </w:rPr>
          <w:t>Research</w:t>
        </w:r>
        <w:proofErr w:type="spellEnd"/>
        <w:r w:rsidRPr="000B7462">
          <w:rPr>
            <w:rFonts w:ascii="Times New Roman" w:eastAsia="Times New Roman" w:hAnsi="Times New Roman" w:cs="Times New Roman"/>
            <w:color w:val="0000FF"/>
            <w:sz w:val="24"/>
            <w:szCs w:val="24"/>
            <w:u w:val="single"/>
            <w:lang w:val="es-ES" w:eastAsia="es-ES"/>
          </w:rPr>
          <w:t xml:space="preserve"> (AFAR)</w:t>
        </w:r>
      </w:hyperlink>
      <w:r w:rsidRPr="000B7462">
        <w:rPr>
          <w:rFonts w:ascii="Times New Roman" w:eastAsia="Times New Roman" w:hAnsi="Times New Roman" w:cs="Times New Roman"/>
          <w:sz w:val="24"/>
          <w:szCs w:val="24"/>
          <w:lang w:val="es-ES" w:eastAsia="es-ES"/>
        </w:rPr>
        <w:t xml:space="preserve">, dirigida por Mat Saunders, y los codirectores arqueológicos </w:t>
      </w:r>
      <w:hyperlink r:id="rId10" w:tgtFrame="_blank" w:history="1">
        <w:r w:rsidRPr="000B7462">
          <w:rPr>
            <w:rFonts w:ascii="Times New Roman" w:eastAsia="Times New Roman" w:hAnsi="Times New Roman" w:cs="Times New Roman"/>
            <w:color w:val="0000FF"/>
            <w:sz w:val="24"/>
            <w:szCs w:val="24"/>
            <w:u w:val="single"/>
            <w:lang w:val="es-ES" w:eastAsia="es-ES"/>
          </w:rPr>
          <w:t xml:space="preserve">Dionisio Urbina </w:t>
        </w:r>
      </w:hyperlink>
      <w:r w:rsidRPr="000B7462">
        <w:rPr>
          <w:rFonts w:ascii="Times New Roman" w:eastAsia="Times New Roman" w:hAnsi="Times New Roman" w:cs="Times New Roman"/>
          <w:sz w:val="24"/>
          <w:szCs w:val="24"/>
          <w:lang w:val="es-ES" w:eastAsia="es-ES"/>
        </w:rPr>
        <w:t xml:space="preserve">y </w:t>
      </w:r>
      <w:hyperlink r:id="rId11" w:tgtFrame="_blank" w:history="1">
        <w:r w:rsidRPr="000B7462">
          <w:rPr>
            <w:rFonts w:ascii="Times New Roman" w:eastAsia="Times New Roman" w:hAnsi="Times New Roman" w:cs="Times New Roman"/>
            <w:color w:val="0000FF"/>
            <w:sz w:val="24"/>
            <w:szCs w:val="24"/>
            <w:u w:val="single"/>
            <w:lang w:val="es-ES" w:eastAsia="es-ES"/>
          </w:rPr>
          <w:t xml:space="preserve">Catalina </w:t>
        </w:r>
        <w:proofErr w:type="spellStart"/>
        <w:r w:rsidRPr="000B7462">
          <w:rPr>
            <w:rFonts w:ascii="Times New Roman" w:eastAsia="Times New Roman" w:hAnsi="Times New Roman" w:cs="Times New Roman"/>
            <w:color w:val="0000FF"/>
            <w:sz w:val="24"/>
            <w:szCs w:val="24"/>
            <w:u w:val="single"/>
            <w:lang w:val="es-ES" w:eastAsia="es-ES"/>
          </w:rPr>
          <w:t>Urquijo</w:t>
        </w:r>
        <w:proofErr w:type="spellEnd"/>
        <w:r w:rsidRPr="000B7462">
          <w:rPr>
            <w:rFonts w:ascii="Times New Roman" w:eastAsia="Times New Roman" w:hAnsi="Times New Roman" w:cs="Times New Roman"/>
            <w:color w:val="0000FF"/>
            <w:sz w:val="24"/>
            <w:szCs w:val="24"/>
            <w:u w:val="single"/>
            <w:lang w:val="es-ES" w:eastAsia="es-ES"/>
          </w:rPr>
          <w:t xml:space="preserve"> </w:t>
        </w:r>
      </w:hyperlink>
      <w:r w:rsidRPr="000B7462">
        <w:rPr>
          <w:rFonts w:ascii="Times New Roman" w:eastAsia="Times New Roman" w:hAnsi="Times New Roman" w:cs="Times New Roman"/>
          <w:sz w:val="24"/>
          <w:szCs w:val="24"/>
          <w:lang w:val="es-ES" w:eastAsia="es-ES"/>
        </w:rPr>
        <w:t xml:space="preserve">comenzaron por primera vez a investigar uno de los castillos más enigmáticos de España, </w:t>
      </w:r>
      <w:hyperlink r:id="rId12" w:tgtFrame="_blank" w:history="1">
        <w:r w:rsidRPr="000B7462">
          <w:rPr>
            <w:rFonts w:ascii="Times New Roman" w:eastAsia="Times New Roman" w:hAnsi="Times New Roman" w:cs="Times New Roman"/>
            <w:color w:val="0000FF"/>
            <w:sz w:val="24"/>
            <w:szCs w:val="24"/>
            <w:u w:val="single"/>
            <w:lang w:val="es-ES" w:eastAsia="es-ES"/>
          </w:rPr>
          <w:t>el de Zorita (Guadalajara</w:t>
        </w:r>
      </w:hyperlink>
      <w:r w:rsidRPr="000B7462">
        <w:rPr>
          <w:rFonts w:ascii="Times New Roman" w:eastAsia="Times New Roman" w:hAnsi="Times New Roman" w:cs="Times New Roman"/>
          <w:sz w:val="24"/>
          <w:szCs w:val="24"/>
          <w:lang w:val="es-ES" w:eastAsia="es-ES"/>
        </w:rPr>
        <w:t xml:space="preserve">). Los resultados de sus indagaciones se plasman ahora en el libro </w:t>
      </w:r>
      <w:r w:rsidRPr="000B7462">
        <w:rPr>
          <w:rFonts w:ascii="Times New Roman" w:eastAsia="Times New Roman" w:hAnsi="Times New Roman" w:cs="Times New Roman"/>
          <w:i/>
          <w:iCs/>
          <w:sz w:val="24"/>
          <w:szCs w:val="24"/>
          <w:lang w:val="es-ES" w:eastAsia="es-ES"/>
        </w:rPr>
        <w:t xml:space="preserve">El castillo y fortaleza de Zorita de los Canes, </w:t>
      </w:r>
      <w:r w:rsidRPr="000B7462">
        <w:rPr>
          <w:rFonts w:ascii="Times New Roman" w:eastAsia="Times New Roman" w:hAnsi="Times New Roman" w:cs="Times New Roman"/>
          <w:sz w:val="24"/>
          <w:szCs w:val="24"/>
          <w:lang w:val="es-ES" w:eastAsia="es-ES"/>
        </w:rPr>
        <w:t xml:space="preserve">donde se anuncian los descubrimientos arqueológicos e históricos que han realizado sobre esta fortaleza en estos años y donde también se plantean preguntas aún sin respuesta: ¿Por qué se enterró a un bebé junto a una treintena de monjes guerreros? ¿Por qué hay cementerios de tres religiones dentro y alrededor de la fortaleza? ¿Adónde llevan las desconocidas </w:t>
      </w:r>
      <w:hyperlink r:id="rId13" w:tgtFrame="_blank" w:history="1">
        <w:r w:rsidRPr="000B7462">
          <w:rPr>
            <w:rFonts w:ascii="Times New Roman" w:eastAsia="Times New Roman" w:hAnsi="Times New Roman" w:cs="Times New Roman"/>
            <w:color w:val="0000FF"/>
            <w:sz w:val="24"/>
            <w:szCs w:val="24"/>
            <w:u w:val="single"/>
            <w:lang w:val="es-ES" w:eastAsia="es-ES"/>
          </w:rPr>
          <w:t>galerías subterráneas</w:t>
        </w:r>
      </w:hyperlink>
      <w:r w:rsidRPr="000B7462">
        <w:rPr>
          <w:rFonts w:ascii="Times New Roman" w:eastAsia="Times New Roman" w:hAnsi="Times New Roman" w:cs="Times New Roman"/>
          <w:sz w:val="24"/>
          <w:szCs w:val="24"/>
          <w:lang w:val="es-ES" w:eastAsia="es-ES"/>
        </w:rPr>
        <w:t xml:space="preserve"> que se han detectado?</w:t>
      </w:r>
    </w:p>
    <w:p w:rsidR="000B7462" w:rsidRPr="000B7462" w:rsidRDefault="000B7462" w:rsidP="000B7462">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14" w:history="1">
        <w:r>
          <w:rPr>
            <w:rFonts w:ascii="Times New Roman" w:eastAsia="Times New Roman" w:hAnsi="Times New Roman" w:cs="Times New Roman"/>
            <w:noProof/>
            <w:color w:val="0000FF"/>
            <w:sz w:val="24"/>
            <w:szCs w:val="24"/>
            <w:lang w:val="es-ES" w:eastAsia="es-ES"/>
          </w:rPr>
          <w:drawing>
            <wp:inline distT="0" distB="0" distL="0" distR="0">
              <wp:extent cx="5715000" cy="4286250"/>
              <wp:effectExtent l="19050" t="0" r="0" b="0"/>
              <wp:docPr id="2" name="Imagen 2" descr="'El rey don Rodrigo arengando a sus tropas en la batalla de Guadalete', de Bernardo Blanc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rey don Rodrigo arengando a sus tropas en la batalla de Guadalete', de Bernardo Blanco.">
                        <a:hlinkClick r:id="rId14"/>
                      </pic:cNvPr>
                      <pic:cNvPicPr>
                        <a:picLocks noChangeAspect="1" noChangeArrowheads="1"/>
                      </pic:cNvPicPr>
                    </pic:nvPicPr>
                    <pic:blipFill>
                      <a:blip r:embed="rId15"/>
                      <a:srcRect/>
                      <a:stretch>
                        <a:fillRect/>
                      </a:stretch>
                    </pic:blipFill>
                    <pic:spPr bwMode="auto">
                      <a:xfrm>
                        <a:off x="0" y="0"/>
                        <a:ext cx="5715000" cy="4286250"/>
                      </a:xfrm>
                      <a:prstGeom prst="rect">
                        <a:avLst/>
                      </a:prstGeom>
                      <a:noFill/>
                      <a:ln w="9525">
                        <a:noFill/>
                        <a:miter lim="800000"/>
                        <a:headEnd/>
                        <a:tailEnd/>
                      </a:ln>
                    </pic:spPr>
                  </pic:pic>
                </a:graphicData>
              </a:graphic>
            </wp:inline>
          </w:drawing>
        </w:r>
        <w:r w:rsidRPr="000B7462">
          <w:rPr>
            <w:rFonts w:ascii="Times New Roman" w:eastAsia="Times New Roman" w:hAnsi="Times New Roman" w:cs="Times New Roman"/>
            <w:color w:val="0000FF"/>
            <w:sz w:val="24"/>
            <w:szCs w:val="24"/>
            <w:u w:val="single"/>
            <w:lang w:val="es-ES" w:eastAsia="es-ES"/>
          </w:rPr>
          <w:t>El último godo no fue don Rodrigo</w:t>
        </w:r>
      </w:hyperlink>
    </w:p>
    <w:p w:rsidR="000B7462" w:rsidRPr="000B7462" w:rsidRDefault="000B7462" w:rsidP="000B7462">
      <w:pPr>
        <w:spacing w:before="100" w:beforeAutospacing="1" w:after="100" w:afterAutospacing="1" w:line="240" w:lineRule="auto"/>
        <w:rPr>
          <w:rFonts w:ascii="Times New Roman" w:eastAsia="Times New Roman" w:hAnsi="Times New Roman" w:cs="Times New Roman"/>
          <w:sz w:val="24"/>
          <w:szCs w:val="24"/>
          <w:lang w:val="es-ES" w:eastAsia="es-ES"/>
        </w:rPr>
      </w:pPr>
      <w:r w:rsidRPr="000B7462">
        <w:rPr>
          <w:rFonts w:ascii="Times New Roman" w:eastAsia="Times New Roman" w:hAnsi="Times New Roman" w:cs="Times New Roman"/>
          <w:sz w:val="24"/>
          <w:szCs w:val="24"/>
          <w:lang w:val="es-ES" w:eastAsia="es-ES"/>
        </w:rPr>
        <w:t xml:space="preserve">En el 711 el general </w:t>
      </w:r>
      <w:proofErr w:type="spellStart"/>
      <w:r w:rsidRPr="000B7462">
        <w:rPr>
          <w:rFonts w:ascii="Times New Roman" w:eastAsia="Times New Roman" w:hAnsi="Times New Roman" w:cs="Times New Roman"/>
          <w:sz w:val="24"/>
          <w:szCs w:val="24"/>
          <w:lang w:val="es-ES" w:eastAsia="es-ES"/>
        </w:rPr>
        <w:t>Tariq</w:t>
      </w:r>
      <w:proofErr w:type="spellEnd"/>
      <w:r w:rsidRPr="000B7462">
        <w:rPr>
          <w:rFonts w:ascii="Times New Roman" w:eastAsia="Times New Roman" w:hAnsi="Times New Roman" w:cs="Times New Roman"/>
          <w:sz w:val="24"/>
          <w:szCs w:val="24"/>
          <w:lang w:val="es-ES" w:eastAsia="es-ES"/>
        </w:rPr>
        <w:t xml:space="preserve"> tomó Toledo sin apenas resistencia porque la mayoría de sus habitantes habían huido aterrorizados. Por ello, encaminó sus tropas aguas arriba del Tajo persiguiendo a los desesperados fugitivos. Llegó así </w:t>
      </w:r>
      <w:hyperlink r:id="rId16" w:tgtFrame="_blank" w:history="1">
        <w:r w:rsidRPr="000B7462">
          <w:rPr>
            <w:rFonts w:ascii="Times New Roman" w:eastAsia="Times New Roman" w:hAnsi="Times New Roman" w:cs="Times New Roman"/>
            <w:color w:val="0000FF"/>
            <w:sz w:val="24"/>
            <w:szCs w:val="24"/>
            <w:u w:val="single"/>
            <w:lang w:val="es-ES" w:eastAsia="es-ES"/>
          </w:rPr>
          <w:t xml:space="preserve">al complejo palatino visigodo de </w:t>
        </w:r>
        <w:proofErr w:type="spellStart"/>
        <w:r w:rsidRPr="000B7462">
          <w:rPr>
            <w:rFonts w:ascii="Times New Roman" w:eastAsia="Times New Roman" w:hAnsi="Times New Roman" w:cs="Times New Roman"/>
            <w:color w:val="0000FF"/>
            <w:sz w:val="24"/>
            <w:szCs w:val="24"/>
            <w:u w:val="single"/>
            <w:lang w:val="es-ES" w:eastAsia="es-ES"/>
          </w:rPr>
          <w:t>Recópolis</w:t>
        </w:r>
        <w:proofErr w:type="spellEnd"/>
        <w:r w:rsidRPr="000B7462">
          <w:rPr>
            <w:rFonts w:ascii="Times New Roman" w:eastAsia="Times New Roman" w:hAnsi="Times New Roman" w:cs="Times New Roman"/>
            <w:color w:val="0000FF"/>
            <w:sz w:val="24"/>
            <w:szCs w:val="24"/>
            <w:u w:val="single"/>
            <w:lang w:val="es-ES" w:eastAsia="es-ES"/>
          </w:rPr>
          <w:t xml:space="preserve">, </w:t>
        </w:r>
      </w:hyperlink>
      <w:r w:rsidRPr="000B7462">
        <w:rPr>
          <w:rFonts w:ascii="Times New Roman" w:eastAsia="Times New Roman" w:hAnsi="Times New Roman" w:cs="Times New Roman"/>
          <w:sz w:val="24"/>
          <w:szCs w:val="24"/>
          <w:lang w:val="es-ES" w:eastAsia="es-ES"/>
        </w:rPr>
        <w:t xml:space="preserve">en el actual municipio de Zorita de los Canes, y lo conquistó. Un siglo después, y a menos de dos kilómetros, los musulmanes levantaron </w:t>
      </w:r>
      <w:hyperlink r:id="rId17" w:tgtFrame="_blank" w:history="1">
        <w:r w:rsidRPr="000B7462">
          <w:rPr>
            <w:rFonts w:ascii="Times New Roman" w:eastAsia="Times New Roman" w:hAnsi="Times New Roman" w:cs="Times New Roman"/>
            <w:color w:val="0000FF"/>
            <w:sz w:val="24"/>
            <w:szCs w:val="24"/>
            <w:u w:val="single"/>
            <w:lang w:val="es-ES" w:eastAsia="es-ES"/>
          </w:rPr>
          <w:t xml:space="preserve">una gran fortaleza </w:t>
        </w:r>
      </w:hyperlink>
      <w:r w:rsidRPr="000B7462">
        <w:rPr>
          <w:rFonts w:ascii="Times New Roman" w:eastAsia="Times New Roman" w:hAnsi="Times New Roman" w:cs="Times New Roman"/>
          <w:sz w:val="24"/>
          <w:szCs w:val="24"/>
          <w:lang w:val="es-ES" w:eastAsia="es-ES"/>
        </w:rPr>
        <w:t xml:space="preserve">en un cerro escarpado —entre los ríos Tajo y </w:t>
      </w:r>
      <w:proofErr w:type="spellStart"/>
      <w:r w:rsidRPr="000B7462">
        <w:rPr>
          <w:rFonts w:ascii="Times New Roman" w:eastAsia="Times New Roman" w:hAnsi="Times New Roman" w:cs="Times New Roman"/>
          <w:sz w:val="24"/>
          <w:szCs w:val="24"/>
          <w:lang w:val="es-ES" w:eastAsia="es-ES"/>
        </w:rPr>
        <w:t>Badujo</w:t>
      </w:r>
      <w:proofErr w:type="spellEnd"/>
      <w:r w:rsidRPr="000B7462">
        <w:rPr>
          <w:rFonts w:ascii="Times New Roman" w:eastAsia="Times New Roman" w:hAnsi="Times New Roman" w:cs="Times New Roman"/>
          <w:sz w:val="24"/>
          <w:szCs w:val="24"/>
          <w:lang w:val="es-ES" w:eastAsia="es-ES"/>
        </w:rPr>
        <w:t xml:space="preserve">— mucho más fácil de defender que </w:t>
      </w:r>
      <w:proofErr w:type="spellStart"/>
      <w:r w:rsidRPr="000B7462">
        <w:rPr>
          <w:rFonts w:ascii="Times New Roman" w:eastAsia="Times New Roman" w:hAnsi="Times New Roman" w:cs="Times New Roman"/>
          <w:sz w:val="24"/>
          <w:szCs w:val="24"/>
          <w:lang w:val="es-ES" w:eastAsia="es-ES"/>
        </w:rPr>
        <w:t>Recópolis</w:t>
      </w:r>
      <w:proofErr w:type="spellEnd"/>
      <w:r w:rsidRPr="000B7462">
        <w:rPr>
          <w:rFonts w:ascii="Times New Roman" w:eastAsia="Times New Roman" w:hAnsi="Times New Roman" w:cs="Times New Roman"/>
          <w:sz w:val="24"/>
          <w:szCs w:val="24"/>
          <w:lang w:val="es-ES" w:eastAsia="es-ES"/>
        </w:rPr>
        <w:t xml:space="preserve"> y que irá cambiando de mano —de árabes a cristianos y viceversa—, con el paso de los siglos al ser </w:t>
      </w:r>
      <w:hyperlink r:id="rId18" w:tgtFrame="_blank" w:history="1">
        <w:r w:rsidRPr="000B7462">
          <w:rPr>
            <w:rFonts w:ascii="Times New Roman" w:eastAsia="Times New Roman" w:hAnsi="Times New Roman" w:cs="Times New Roman"/>
            <w:color w:val="0000FF"/>
            <w:sz w:val="24"/>
            <w:szCs w:val="24"/>
            <w:u w:val="single"/>
            <w:lang w:val="es-ES" w:eastAsia="es-ES"/>
          </w:rPr>
          <w:t>castillo de frontera</w:t>
        </w:r>
      </w:hyperlink>
      <w:r w:rsidRPr="000B7462">
        <w:rPr>
          <w:rFonts w:ascii="Times New Roman" w:eastAsia="Times New Roman" w:hAnsi="Times New Roman" w:cs="Times New Roman"/>
          <w:sz w:val="24"/>
          <w:szCs w:val="24"/>
          <w:lang w:val="es-ES" w:eastAsia="es-ES"/>
        </w:rPr>
        <w:t>. En 1174, el rey Alfonso VII se lo cede a la recién creada Orden militar de Calatrava. Los monjes lo mantendrán en su poder hasta el reinado de los Reyes Católicos.</w:t>
      </w:r>
    </w:p>
    <w:p w:rsidR="000B7462" w:rsidRPr="000B7462" w:rsidRDefault="000B7462" w:rsidP="000B7462">
      <w:pPr>
        <w:spacing w:before="100" w:beforeAutospacing="1" w:after="100" w:afterAutospacing="1" w:line="240" w:lineRule="auto"/>
        <w:rPr>
          <w:rFonts w:ascii="Times New Roman" w:eastAsia="Times New Roman" w:hAnsi="Times New Roman" w:cs="Times New Roman"/>
          <w:sz w:val="24"/>
          <w:szCs w:val="24"/>
          <w:lang w:val="es-ES" w:eastAsia="es-ES"/>
        </w:rPr>
      </w:pPr>
      <w:r w:rsidRPr="000B7462">
        <w:rPr>
          <w:rFonts w:ascii="Times New Roman" w:eastAsia="Times New Roman" w:hAnsi="Times New Roman" w:cs="Times New Roman"/>
          <w:sz w:val="24"/>
          <w:szCs w:val="24"/>
          <w:lang w:val="es-ES" w:eastAsia="es-ES"/>
        </w:rPr>
        <w:lastRenderedPageBreak/>
        <w:t xml:space="preserve">El conjunto monumental de Zorita —fue declarado Bien de Interés Cultural en 1931— lo conforman el castillo (alcazaba), un recinto amurallado dentro del cual vivían los judíos por privilegio de Alfonso VII, la antigua medina (ahora la villa de Zorita), el barrio de la alcaicería (área comercial árabe) y el arrabal, habitado por </w:t>
      </w:r>
      <w:hyperlink r:id="rId19" w:tgtFrame="_blank" w:history="1">
        <w:r w:rsidRPr="000B7462">
          <w:rPr>
            <w:rFonts w:ascii="Times New Roman" w:eastAsia="Times New Roman" w:hAnsi="Times New Roman" w:cs="Times New Roman"/>
            <w:color w:val="0000FF"/>
            <w:sz w:val="24"/>
            <w:szCs w:val="24"/>
            <w:u w:val="single"/>
            <w:lang w:val="es-ES" w:eastAsia="es-ES"/>
          </w:rPr>
          <w:t xml:space="preserve">mozárabes y los mudéjares </w:t>
        </w:r>
      </w:hyperlink>
      <w:r w:rsidRPr="000B7462">
        <w:rPr>
          <w:rFonts w:ascii="Times New Roman" w:eastAsia="Times New Roman" w:hAnsi="Times New Roman" w:cs="Times New Roman"/>
          <w:sz w:val="24"/>
          <w:szCs w:val="24"/>
          <w:lang w:val="es-ES" w:eastAsia="es-ES"/>
        </w:rPr>
        <w:t>conversos.</w:t>
      </w:r>
    </w:p>
    <w:p w:rsidR="000B7462" w:rsidRPr="000B7462" w:rsidRDefault="000B7462" w:rsidP="000B7462">
      <w:pPr>
        <w:spacing w:before="100" w:beforeAutospacing="1" w:after="100" w:afterAutospacing="1" w:line="240" w:lineRule="auto"/>
        <w:rPr>
          <w:rFonts w:ascii="Times New Roman" w:eastAsia="Times New Roman" w:hAnsi="Times New Roman" w:cs="Times New Roman"/>
          <w:sz w:val="24"/>
          <w:szCs w:val="24"/>
          <w:lang w:val="es-ES" w:eastAsia="es-ES"/>
        </w:rPr>
      </w:pPr>
      <w:r w:rsidRPr="000B7462">
        <w:rPr>
          <w:rFonts w:ascii="Times New Roman" w:eastAsia="Times New Roman" w:hAnsi="Times New Roman" w:cs="Times New Roman"/>
          <w:sz w:val="24"/>
          <w:szCs w:val="24"/>
          <w:lang w:val="es-ES" w:eastAsia="es-ES"/>
        </w:rPr>
        <w:t>“En este microcosmos”, explica Urbina, “se contiene la sociedad bajomedieval de la península Ibérica, formada por las tres culturas religiosas, dentro de las cuales podemos establecer la diferenciación entre castellanos (</w:t>
      </w:r>
      <w:hyperlink r:id="rId20" w:tgtFrame="_blank" w:history="1">
        <w:r w:rsidRPr="000B7462">
          <w:rPr>
            <w:rFonts w:ascii="Times New Roman" w:eastAsia="Times New Roman" w:hAnsi="Times New Roman" w:cs="Times New Roman"/>
            <w:color w:val="0000FF"/>
            <w:sz w:val="24"/>
            <w:szCs w:val="24"/>
            <w:u w:val="single"/>
            <w:lang w:val="es-ES" w:eastAsia="es-ES"/>
          </w:rPr>
          <w:t>caballeros de la Orden de Calatrava</w:t>
        </w:r>
      </w:hyperlink>
      <w:r w:rsidRPr="000B7462">
        <w:rPr>
          <w:rFonts w:ascii="Times New Roman" w:eastAsia="Times New Roman" w:hAnsi="Times New Roman" w:cs="Times New Roman"/>
          <w:sz w:val="24"/>
          <w:szCs w:val="24"/>
          <w:lang w:val="es-ES" w:eastAsia="es-ES"/>
        </w:rPr>
        <w:t xml:space="preserve">) y villanos (habitantes de Zorita)”. De hecho, se conocen cuatro cementerios separados: el de los calatravos; el de los judíos, más alejado para que los traslados de los cadáveres no atravesasen terrenos donde viviera gente de otras religiones; </w:t>
      </w:r>
      <w:hyperlink r:id="rId21" w:tgtFrame="_blank" w:history="1">
        <w:r w:rsidRPr="000B7462">
          <w:rPr>
            <w:rFonts w:ascii="Times New Roman" w:eastAsia="Times New Roman" w:hAnsi="Times New Roman" w:cs="Times New Roman"/>
            <w:color w:val="0000FF"/>
            <w:sz w:val="24"/>
            <w:szCs w:val="24"/>
            <w:u w:val="single"/>
            <w:lang w:val="es-ES" w:eastAsia="es-ES"/>
          </w:rPr>
          <w:t xml:space="preserve">el de los musulmanes </w:t>
        </w:r>
      </w:hyperlink>
      <w:r w:rsidRPr="000B7462">
        <w:rPr>
          <w:rFonts w:ascii="Times New Roman" w:eastAsia="Times New Roman" w:hAnsi="Times New Roman" w:cs="Times New Roman"/>
          <w:sz w:val="24"/>
          <w:szCs w:val="24"/>
          <w:lang w:val="es-ES" w:eastAsia="es-ES"/>
        </w:rPr>
        <w:t xml:space="preserve">(en la subida del camino a </w:t>
      </w:r>
      <w:proofErr w:type="spellStart"/>
      <w:r w:rsidRPr="000B7462">
        <w:rPr>
          <w:rFonts w:ascii="Times New Roman" w:eastAsia="Times New Roman" w:hAnsi="Times New Roman" w:cs="Times New Roman"/>
          <w:sz w:val="24"/>
          <w:szCs w:val="24"/>
          <w:lang w:val="es-ES" w:eastAsia="es-ES"/>
        </w:rPr>
        <w:t>Recópolis</w:t>
      </w:r>
      <w:proofErr w:type="spellEnd"/>
      <w:r w:rsidRPr="000B7462">
        <w:rPr>
          <w:rFonts w:ascii="Times New Roman" w:eastAsia="Times New Roman" w:hAnsi="Times New Roman" w:cs="Times New Roman"/>
          <w:sz w:val="24"/>
          <w:szCs w:val="24"/>
          <w:lang w:val="es-ES" w:eastAsia="es-ES"/>
        </w:rPr>
        <w:t>) y el solar donde se daba sepultura a los habitantes no nobles de la villa.</w:t>
      </w:r>
    </w:p>
    <w:p w:rsidR="000B7462" w:rsidRPr="000B7462" w:rsidRDefault="000B7462" w:rsidP="000B7462">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val="es-ES" w:eastAsia="es-ES"/>
        </w:rPr>
        <w:lastRenderedPageBreak/>
        <w:drawing>
          <wp:inline distT="0" distB="0" distL="0" distR="0">
            <wp:extent cx="14287500" cy="10715625"/>
            <wp:effectExtent l="19050" t="0" r="0" b="0"/>
            <wp:docPr id="3" name="Imagen 3" descr="Una arqueóloga sostiene huesos de un bebé junto al esqueleto de un caballero de la Orden de Calatrava, en el castillo de Zo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a arqueóloga sostiene huesos de un bebé junto al esqueleto de un caballero de la Orden de Calatrava, en el castillo de Zorita."/>
                    <pic:cNvPicPr>
                      <a:picLocks noChangeAspect="1" noChangeArrowheads="1"/>
                    </pic:cNvPicPr>
                  </pic:nvPicPr>
                  <pic:blipFill>
                    <a:blip r:embed="rId22"/>
                    <a:srcRect/>
                    <a:stretch>
                      <a:fillRect/>
                    </a:stretch>
                  </pic:blipFill>
                  <pic:spPr bwMode="auto">
                    <a:xfrm>
                      <a:off x="0" y="0"/>
                      <a:ext cx="14287500" cy="10715625"/>
                    </a:xfrm>
                    <a:prstGeom prst="rect">
                      <a:avLst/>
                    </a:prstGeom>
                    <a:noFill/>
                    <a:ln w="9525">
                      <a:noFill/>
                      <a:miter lim="800000"/>
                      <a:headEnd/>
                      <a:tailEnd/>
                    </a:ln>
                  </pic:spPr>
                </pic:pic>
              </a:graphicData>
            </a:graphic>
          </wp:inline>
        </w:drawing>
      </w:r>
      <w:r w:rsidRPr="000B7462">
        <w:rPr>
          <w:rFonts w:ascii="Times New Roman" w:eastAsia="Times New Roman" w:hAnsi="Times New Roman" w:cs="Times New Roman"/>
          <w:sz w:val="24"/>
          <w:szCs w:val="24"/>
          <w:lang w:val="es-ES" w:eastAsia="es-ES"/>
        </w:rPr>
        <w:lastRenderedPageBreak/>
        <w:t xml:space="preserve">Una arqueóloga sostiene huesos de un bebé junto al esqueleto de un caballero de la Orden de Calatrava, en el castillo de </w:t>
      </w:r>
      <w:proofErr w:type="spellStart"/>
      <w:r w:rsidRPr="000B7462">
        <w:rPr>
          <w:rFonts w:ascii="Times New Roman" w:eastAsia="Times New Roman" w:hAnsi="Times New Roman" w:cs="Times New Roman"/>
          <w:sz w:val="24"/>
          <w:szCs w:val="24"/>
          <w:lang w:val="es-ES" w:eastAsia="es-ES"/>
        </w:rPr>
        <w:t>Zorita.Dionisio</w:t>
      </w:r>
      <w:proofErr w:type="spellEnd"/>
      <w:r w:rsidRPr="000B7462">
        <w:rPr>
          <w:rFonts w:ascii="Times New Roman" w:eastAsia="Times New Roman" w:hAnsi="Times New Roman" w:cs="Times New Roman"/>
          <w:sz w:val="24"/>
          <w:szCs w:val="24"/>
          <w:lang w:val="es-ES" w:eastAsia="es-ES"/>
        </w:rPr>
        <w:t xml:space="preserve"> Urbina</w:t>
      </w:r>
    </w:p>
    <w:p w:rsidR="000B7462" w:rsidRPr="000B7462" w:rsidRDefault="000B7462" w:rsidP="000B7462">
      <w:pPr>
        <w:spacing w:before="100" w:beforeAutospacing="1" w:after="100" w:afterAutospacing="1" w:line="240" w:lineRule="auto"/>
        <w:rPr>
          <w:rFonts w:ascii="Times New Roman" w:eastAsia="Times New Roman" w:hAnsi="Times New Roman" w:cs="Times New Roman"/>
          <w:sz w:val="24"/>
          <w:szCs w:val="24"/>
          <w:lang w:val="es-ES" w:eastAsia="es-ES"/>
        </w:rPr>
      </w:pPr>
      <w:r w:rsidRPr="000B7462">
        <w:rPr>
          <w:rFonts w:ascii="Times New Roman" w:eastAsia="Times New Roman" w:hAnsi="Times New Roman" w:cs="Times New Roman"/>
          <w:sz w:val="24"/>
          <w:szCs w:val="24"/>
          <w:lang w:val="es-ES" w:eastAsia="es-ES"/>
        </w:rPr>
        <w:t xml:space="preserve">Las causas del declive y de la importancia estratégica de Zorita se explican porque la frontera fue desplazándose hacia el sur y porque casi todos los calatravos enviados a la guerra —posiblemente solo regresó uno— fallecieron en la batalla de </w:t>
      </w:r>
      <w:proofErr w:type="spellStart"/>
      <w:r w:rsidRPr="000B7462">
        <w:rPr>
          <w:rFonts w:ascii="Times New Roman" w:eastAsia="Times New Roman" w:hAnsi="Times New Roman" w:cs="Times New Roman"/>
          <w:sz w:val="24"/>
          <w:szCs w:val="24"/>
          <w:lang w:val="es-ES" w:eastAsia="es-ES"/>
        </w:rPr>
        <w:t>Aljubarrota</w:t>
      </w:r>
      <w:proofErr w:type="spellEnd"/>
      <w:r w:rsidRPr="000B7462">
        <w:rPr>
          <w:rFonts w:ascii="Times New Roman" w:eastAsia="Times New Roman" w:hAnsi="Times New Roman" w:cs="Times New Roman"/>
          <w:sz w:val="24"/>
          <w:szCs w:val="24"/>
          <w:lang w:val="es-ES" w:eastAsia="es-ES"/>
        </w:rPr>
        <w:t xml:space="preserve"> (Portugal) en 1385. Pero antes de que pasase todo esto, los caballeros reconstruyeron el castillo con su iglesia cristiana, que fue sede de la orden, y junto al templo, su cementerio.</w:t>
      </w:r>
    </w:p>
    <w:p w:rsidR="000B7462" w:rsidRPr="000B7462" w:rsidRDefault="000B7462" w:rsidP="000B7462">
      <w:pPr>
        <w:spacing w:before="100" w:beforeAutospacing="1" w:after="100" w:afterAutospacing="1" w:line="240" w:lineRule="auto"/>
        <w:rPr>
          <w:rFonts w:ascii="Times New Roman" w:eastAsia="Times New Roman" w:hAnsi="Times New Roman" w:cs="Times New Roman"/>
          <w:sz w:val="24"/>
          <w:szCs w:val="24"/>
          <w:lang w:val="es-ES" w:eastAsia="es-ES"/>
        </w:rPr>
      </w:pPr>
      <w:r w:rsidRPr="000B7462">
        <w:rPr>
          <w:rFonts w:ascii="Times New Roman" w:eastAsia="Times New Roman" w:hAnsi="Times New Roman" w:cs="Times New Roman"/>
          <w:sz w:val="24"/>
          <w:szCs w:val="24"/>
          <w:lang w:val="es-ES" w:eastAsia="es-ES"/>
        </w:rPr>
        <w:t xml:space="preserve">Las excavaciones han permitido exhumar una treintena de cuerpos de </w:t>
      </w:r>
      <w:proofErr w:type="gramStart"/>
      <w:r w:rsidRPr="000B7462">
        <w:rPr>
          <w:rFonts w:ascii="Times New Roman" w:eastAsia="Times New Roman" w:hAnsi="Times New Roman" w:cs="Times New Roman"/>
          <w:sz w:val="24"/>
          <w:szCs w:val="24"/>
          <w:lang w:val="es-ES" w:eastAsia="es-ES"/>
        </w:rPr>
        <w:t>monjes soldado</w:t>
      </w:r>
      <w:proofErr w:type="gramEnd"/>
      <w:r w:rsidRPr="000B7462">
        <w:rPr>
          <w:rFonts w:ascii="Times New Roman" w:eastAsia="Times New Roman" w:hAnsi="Times New Roman" w:cs="Times New Roman"/>
          <w:sz w:val="24"/>
          <w:szCs w:val="24"/>
          <w:lang w:val="es-ES" w:eastAsia="es-ES"/>
        </w:rPr>
        <w:t xml:space="preserve"> en cuatro niveles, que alcanzan una profundidad de dos metros. Y un bebé. “Es uno de los grandes interrogantes de esta investigación”, afirma Urbina. “¿Qué hace un recién nacido entre monjes con voto de castidad, aunque fuesen soldados? ¿Estará junto a él el cuerpo de la madre?”, se pregunta el investigador que confía en poder encontrarlo en próximas campañas.</w:t>
      </w:r>
    </w:p>
    <w:p w:rsidR="000B7462" w:rsidRPr="000B7462" w:rsidRDefault="000B7462" w:rsidP="000B7462">
      <w:pPr>
        <w:spacing w:before="100" w:beforeAutospacing="1" w:after="100" w:afterAutospacing="1" w:line="240" w:lineRule="auto"/>
        <w:rPr>
          <w:rFonts w:ascii="Times New Roman" w:eastAsia="Times New Roman" w:hAnsi="Times New Roman" w:cs="Times New Roman"/>
          <w:sz w:val="24"/>
          <w:szCs w:val="24"/>
          <w:lang w:val="es-ES" w:eastAsia="es-ES"/>
        </w:rPr>
      </w:pPr>
      <w:r w:rsidRPr="000B7462">
        <w:rPr>
          <w:rFonts w:ascii="Times New Roman" w:eastAsia="Times New Roman" w:hAnsi="Times New Roman" w:cs="Times New Roman"/>
          <w:sz w:val="24"/>
          <w:szCs w:val="24"/>
          <w:lang w:val="es-ES" w:eastAsia="es-ES"/>
        </w:rPr>
        <w:t xml:space="preserve">Los cuerpos exhumados, y dado que también habían realizado voto de pobreza, fueron enterrados sin adornos ni ajuares funerarios, únicamente con un sudario. Tan solo se han hallado dos hebillas de cinturón de bronce, que indican que el cadáver se inhumó con ropas de guerrero. Curiosamente, en una de las tumbas aparecieron cuatro pequeños dados, “ocupación loable para los nobles”, según el libro de </w:t>
      </w:r>
      <w:hyperlink r:id="rId23" w:tgtFrame="_blank" w:history="1">
        <w:r w:rsidRPr="000B7462">
          <w:rPr>
            <w:rFonts w:ascii="Times New Roman" w:eastAsia="Times New Roman" w:hAnsi="Times New Roman" w:cs="Times New Roman"/>
            <w:color w:val="0000FF"/>
            <w:sz w:val="24"/>
            <w:szCs w:val="24"/>
            <w:u w:val="single"/>
            <w:lang w:val="es-ES" w:eastAsia="es-ES"/>
          </w:rPr>
          <w:t>Alfonso X El Sabio</w:t>
        </w:r>
      </w:hyperlink>
      <w:r w:rsidRPr="000B7462">
        <w:rPr>
          <w:rFonts w:ascii="Times New Roman" w:eastAsia="Times New Roman" w:hAnsi="Times New Roman" w:cs="Times New Roman"/>
          <w:sz w:val="24"/>
          <w:szCs w:val="24"/>
          <w:lang w:val="es-ES" w:eastAsia="es-ES"/>
        </w:rPr>
        <w:t xml:space="preserve"> </w:t>
      </w:r>
      <w:r w:rsidRPr="000B7462">
        <w:rPr>
          <w:rFonts w:ascii="Times New Roman" w:eastAsia="Times New Roman" w:hAnsi="Times New Roman" w:cs="Times New Roman"/>
          <w:i/>
          <w:iCs/>
          <w:sz w:val="24"/>
          <w:szCs w:val="24"/>
          <w:lang w:val="es-ES" w:eastAsia="es-ES"/>
        </w:rPr>
        <w:t>El Libro de los juegos de Ajedrez, Dados e Tablas.</w:t>
      </w:r>
    </w:p>
    <w:p w:rsidR="000B7462" w:rsidRPr="000B7462" w:rsidRDefault="000B7462" w:rsidP="000B7462">
      <w:pPr>
        <w:spacing w:before="100" w:beforeAutospacing="1" w:after="100" w:afterAutospacing="1" w:line="240" w:lineRule="auto"/>
        <w:rPr>
          <w:rFonts w:ascii="Times New Roman" w:eastAsia="Times New Roman" w:hAnsi="Times New Roman" w:cs="Times New Roman"/>
          <w:sz w:val="24"/>
          <w:szCs w:val="24"/>
          <w:lang w:val="es-ES" w:eastAsia="es-ES"/>
        </w:rPr>
      </w:pPr>
      <w:r w:rsidRPr="000B7462">
        <w:rPr>
          <w:rFonts w:ascii="Times New Roman" w:eastAsia="Times New Roman" w:hAnsi="Times New Roman" w:cs="Times New Roman"/>
          <w:sz w:val="24"/>
          <w:szCs w:val="24"/>
          <w:lang w:val="es-ES" w:eastAsia="es-ES"/>
        </w:rPr>
        <w:t>En la Edad Media la riqueza del difunto no se medía por sus pertenencias materiales, sino por la proximidad de la tumba a la iglesia, por lo que, al menos, se construyeron dos arcos solios en la pared del templo para enterrar a un par de individuos. Uno de ellos conserva el ataúd de piedra con dos cruces de Calatrava en relieve, mientras que del otro solo se ha localizado la tapa.</w:t>
      </w:r>
    </w:p>
    <w:p w:rsidR="000B7462" w:rsidRPr="000B7462" w:rsidRDefault="000B7462" w:rsidP="000B7462">
      <w:pPr>
        <w:spacing w:before="100" w:beforeAutospacing="1" w:after="100" w:afterAutospacing="1" w:line="240" w:lineRule="auto"/>
        <w:rPr>
          <w:rFonts w:ascii="Times New Roman" w:eastAsia="Times New Roman" w:hAnsi="Times New Roman" w:cs="Times New Roman"/>
          <w:sz w:val="24"/>
          <w:szCs w:val="24"/>
          <w:lang w:val="es-ES" w:eastAsia="es-ES"/>
        </w:rPr>
      </w:pPr>
      <w:r w:rsidRPr="000B7462">
        <w:rPr>
          <w:rFonts w:ascii="Times New Roman" w:eastAsia="Times New Roman" w:hAnsi="Times New Roman" w:cs="Times New Roman"/>
          <w:sz w:val="24"/>
          <w:szCs w:val="24"/>
          <w:lang w:val="es-ES" w:eastAsia="es-ES"/>
        </w:rPr>
        <w:t>“A la espera de los resultados de los análisis de los restos óseos”, avanza Urbina, “se puede decir que se trataba de individuos de baja estatura, no llegando a 1,70 metros. No obstante, hay unos cuerpos más fornidos que otros, probablemente porque pertenecían a caballeros guerreros y no solo a clérigos”.</w:t>
      </w:r>
    </w:p>
    <w:p w:rsidR="000B7462" w:rsidRPr="000B7462" w:rsidRDefault="000B7462" w:rsidP="000B7462">
      <w:pPr>
        <w:spacing w:before="100" w:beforeAutospacing="1" w:after="100" w:afterAutospacing="1" w:line="240" w:lineRule="auto"/>
        <w:rPr>
          <w:rFonts w:ascii="Times New Roman" w:eastAsia="Times New Roman" w:hAnsi="Times New Roman" w:cs="Times New Roman"/>
          <w:sz w:val="24"/>
          <w:szCs w:val="24"/>
          <w:lang w:val="es-ES" w:eastAsia="es-ES"/>
        </w:rPr>
      </w:pPr>
      <w:r w:rsidRPr="000B7462">
        <w:rPr>
          <w:rFonts w:ascii="Times New Roman" w:eastAsia="Times New Roman" w:hAnsi="Times New Roman" w:cs="Times New Roman"/>
          <w:sz w:val="24"/>
          <w:szCs w:val="24"/>
          <w:lang w:val="es-ES" w:eastAsia="es-ES"/>
        </w:rPr>
        <w:t>Pero los hallazgos no se centran únicamente en los osarios, sino también en la iglesia. Bajo su suelo se han encontrado fragmentos de un altar y tres flechas de ballesta. Junto a estas puntas se ha descubierto también la pequeña talla de madera de un Cristo al que le falta la cara, los brazos y la cruz a la que estaba prendido. La imagen fue tallada entre los siglos XII y XIII.</w:t>
      </w:r>
    </w:p>
    <w:p w:rsidR="000B7462" w:rsidRPr="000B7462" w:rsidRDefault="000B7462" w:rsidP="000B7462">
      <w:pPr>
        <w:spacing w:before="100" w:beforeAutospacing="1" w:after="100" w:afterAutospacing="1" w:line="240" w:lineRule="auto"/>
        <w:rPr>
          <w:rFonts w:ascii="Times New Roman" w:eastAsia="Times New Roman" w:hAnsi="Times New Roman" w:cs="Times New Roman"/>
          <w:sz w:val="24"/>
          <w:szCs w:val="24"/>
          <w:lang w:val="es-ES" w:eastAsia="es-ES"/>
        </w:rPr>
      </w:pPr>
      <w:r w:rsidRPr="000B7462">
        <w:rPr>
          <w:rFonts w:ascii="Times New Roman" w:eastAsia="Times New Roman" w:hAnsi="Times New Roman" w:cs="Times New Roman"/>
          <w:sz w:val="24"/>
          <w:szCs w:val="24"/>
          <w:lang w:val="es-ES" w:eastAsia="es-ES"/>
        </w:rPr>
        <w:t>Las investigaciones, igualmente, han sacado a la luz algo no esperado: desconocidos pasadizos subterráneos, incluido uno que servía “de entrada al castillo”. Se trata de un pasillo abovedado subterráneo, que gira al Este, se ensancha en una pequeña estancia cuadrada sobre la que se abre un lucernario. Desde ella, y bajando unas escaleras, se accede a una sala de nueve por cuatro metros justo debajo el atrio del templo calatravo. Los expertos esperan desentrañar pronto su enigmática función.</w:t>
      </w:r>
    </w:p>
    <w:p w:rsidR="000B7462" w:rsidRPr="000B7462" w:rsidRDefault="000B7462" w:rsidP="000B7462">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r w:rsidRPr="000B7462">
        <w:rPr>
          <w:rFonts w:ascii="Times New Roman" w:eastAsia="Times New Roman" w:hAnsi="Times New Roman" w:cs="Times New Roman"/>
          <w:b/>
          <w:bCs/>
          <w:sz w:val="27"/>
          <w:szCs w:val="27"/>
          <w:lang w:val="es-ES" w:eastAsia="es-ES"/>
        </w:rPr>
        <w:t>Un conde en la mazmorra</w:t>
      </w:r>
    </w:p>
    <w:p w:rsidR="000B7462" w:rsidRPr="000B7462" w:rsidRDefault="000B7462" w:rsidP="000B7462">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val="es-ES" w:eastAsia="es-ES"/>
        </w:rPr>
        <w:lastRenderedPageBreak/>
        <w:drawing>
          <wp:inline distT="0" distB="0" distL="0" distR="0">
            <wp:extent cx="7315200" cy="5486400"/>
            <wp:effectExtent l="19050" t="0" r="0" b="0"/>
            <wp:docPr id="4" name="Imagen 4" descr="Bóveda de la sala donde estuvo encerrado el conde Lara, en el castillo de Zo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óveda de la sala donde estuvo encerrado el conde Lara, en el castillo de Zorita."/>
                    <pic:cNvPicPr>
                      <a:picLocks noChangeAspect="1" noChangeArrowheads="1"/>
                    </pic:cNvPicPr>
                  </pic:nvPicPr>
                  <pic:blipFill>
                    <a:blip r:embed="rId24"/>
                    <a:srcRect/>
                    <a:stretch>
                      <a:fillRect/>
                    </a:stretch>
                  </pic:blipFill>
                  <pic:spPr bwMode="auto">
                    <a:xfrm>
                      <a:off x="0" y="0"/>
                      <a:ext cx="7315200" cy="5486400"/>
                    </a:xfrm>
                    <a:prstGeom prst="rect">
                      <a:avLst/>
                    </a:prstGeom>
                    <a:noFill/>
                    <a:ln w="9525">
                      <a:noFill/>
                      <a:miter lim="800000"/>
                      <a:headEnd/>
                      <a:tailEnd/>
                    </a:ln>
                  </pic:spPr>
                </pic:pic>
              </a:graphicData>
            </a:graphic>
          </wp:inline>
        </w:drawing>
      </w:r>
    </w:p>
    <w:p w:rsidR="000B7462" w:rsidRPr="000B7462" w:rsidRDefault="000B7462" w:rsidP="000B7462">
      <w:pPr>
        <w:spacing w:before="100" w:beforeAutospacing="1" w:after="100" w:afterAutospacing="1" w:line="240" w:lineRule="auto"/>
        <w:rPr>
          <w:rFonts w:ascii="Times New Roman" w:eastAsia="Times New Roman" w:hAnsi="Times New Roman" w:cs="Times New Roman"/>
          <w:sz w:val="24"/>
          <w:szCs w:val="24"/>
          <w:lang w:val="es-ES" w:eastAsia="es-ES"/>
        </w:rPr>
      </w:pPr>
      <w:r w:rsidRPr="000B7462">
        <w:rPr>
          <w:rFonts w:ascii="Times New Roman" w:eastAsia="Times New Roman" w:hAnsi="Times New Roman" w:cs="Times New Roman"/>
          <w:sz w:val="24"/>
          <w:szCs w:val="24"/>
          <w:lang w:val="es-ES" w:eastAsia="es-ES"/>
        </w:rPr>
        <w:t xml:space="preserve">El castillo de Zorita fue protagonista en su larga existencia de una de las batallas entre las poderosas familias Lara y Castro durante la minoría de edad de Alfonso VIII (1158-1169). Los condes Nuño Pérez de Lara y don Ponce se acercaron en 1169 a la fortaleza para pactar su entrega al monarca. Pero ante la negativa del alcaide del castillo, subieron a parlamentar a la fortaleza, donde fueron detenidos y enviados a una lúgubre bóveda bajo la torre de armas. </w:t>
      </w:r>
    </w:p>
    <w:p w:rsidR="000B7462" w:rsidRPr="000B7462" w:rsidRDefault="000B7462" w:rsidP="000B7462">
      <w:pPr>
        <w:spacing w:before="100" w:beforeAutospacing="1" w:after="100" w:afterAutospacing="1" w:line="240" w:lineRule="auto"/>
        <w:rPr>
          <w:rFonts w:ascii="Times New Roman" w:eastAsia="Times New Roman" w:hAnsi="Times New Roman" w:cs="Times New Roman"/>
          <w:sz w:val="24"/>
          <w:szCs w:val="24"/>
          <w:lang w:val="es-ES" w:eastAsia="es-ES"/>
        </w:rPr>
      </w:pPr>
      <w:r w:rsidRPr="000B7462">
        <w:rPr>
          <w:rFonts w:ascii="Times New Roman" w:eastAsia="Times New Roman" w:hAnsi="Times New Roman" w:cs="Times New Roman"/>
          <w:sz w:val="24"/>
          <w:szCs w:val="24"/>
          <w:lang w:val="es-ES" w:eastAsia="es-ES"/>
        </w:rPr>
        <w:t xml:space="preserve">Se trata de una sala circular subterránea con remate de bóveda semiesférica en cuya clave se conserva la cabeza esculpida de un felino, probablemente una pantera. Solo tiene como aperturas una puerta y una estrecha ventana que da a una explanada. Esta se conoce como el Corral de los Condes, lo único que podían ver los nobles esperando su destino. </w:t>
      </w:r>
    </w:p>
    <w:p w:rsidR="00866F54" w:rsidRDefault="00866F54"/>
    <w:sectPr w:rsidR="00866F54" w:rsidSect="00866F5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6525A"/>
    <w:multiLevelType w:val="multilevel"/>
    <w:tmpl w:val="B30C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7462"/>
    <w:rsid w:val="000B7462"/>
    <w:rsid w:val="001418FB"/>
    <w:rsid w:val="00223EF5"/>
    <w:rsid w:val="00562B14"/>
    <w:rsid w:val="008350F2"/>
    <w:rsid w:val="00866F54"/>
    <w:rsid w:val="00E348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F54"/>
    <w:rPr>
      <w:lang w:val="en-GB"/>
    </w:rPr>
  </w:style>
  <w:style w:type="paragraph" w:styleId="Ttulo1">
    <w:name w:val="heading 1"/>
    <w:basedOn w:val="Normal"/>
    <w:link w:val="Ttulo1Car"/>
    <w:uiPriority w:val="9"/>
    <w:qFormat/>
    <w:rsid w:val="000B746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link w:val="Ttulo2Car"/>
    <w:uiPriority w:val="9"/>
    <w:qFormat/>
    <w:rsid w:val="000B7462"/>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0B7462"/>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7462"/>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0B7462"/>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0B7462"/>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0B7462"/>
    <w:rPr>
      <w:color w:val="0000FF"/>
      <w:u w:val="single"/>
    </w:rPr>
  </w:style>
  <w:style w:type="character" w:customStyle="1" w:styleId="aaut">
    <w:name w:val="a_aut"/>
    <w:basedOn w:val="Fuentedeprrafopredeter"/>
    <w:rsid w:val="000B7462"/>
  </w:style>
  <w:style w:type="character" w:customStyle="1" w:styleId="apl">
    <w:name w:val="a_pl"/>
    <w:basedOn w:val="Fuentedeprrafopredeter"/>
    <w:rsid w:val="000B7462"/>
  </w:style>
  <w:style w:type="character" w:customStyle="1" w:styleId="author">
    <w:name w:val="author"/>
    <w:basedOn w:val="Fuentedeprrafopredeter"/>
    <w:rsid w:val="000B7462"/>
  </w:style>
  <w:style w:type="paragraph" w:styleId="NormalWeb">
    <w:name w:val="Normal (Web)"/>
    <w:basedOn w:val="Normal"/>
    <w:uiPriority w:val="99"/>
    <w:semiHidden/>
    <w:unhideWhenUsed/>
    <w:rsid w:val="000B746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B74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7462"/>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22425362">
      <w:bodyDiv w:val="1"/>
      <w:marLeft w:val="0"/>
      <w:marRight w:val="0"/>
      <w:marTop w:val="0"/>
      <w:marBottom w:val="0"/>
      <w:divBdr>
        <w:top w:val="none" w:sz="0" w:space="0" w:color="auto"/>
        <w:left w:val="none" w:sz="0" w:space="0" w:color="auto"/>
        <w:bottom w:val="none" w:sz="0" w:space="0" w:color="auto"/>
        <w:right w:val="none" w:sz="0" w:space="0" w:color="auto"/>
      </w:divBdr>
      <w:divsChild>
        <w:div w:id="503513655">
          <w:marLeft w:val="0"/>
          <w:marRight w:val="0"/>
          <w:marTop w:val="0"/>
          <w:marBottom w:val="0"/>
          <w:divBdr>
            <w:top w:val="none" w:sz="0" w:space="0" w:color="auto"/>
            <w:left w:val="none" w:sz="0" w:space="0" w:color="auto"/>
            <w:bottom w:val="none" w:sz="0" w:space="0" w:color="auto"/>
            <w:right w:val="none" w:sz="0" w:space="0" w:color="auto"/>
          </w:divBdr>
        </w:div>
        <w:div w:id="15541640">
          <w:marLeft w:val="0"/>
          <w:marRight w:val="0"/>
          <w:marTop w:val="0"/>
          <w:marBottom w:val="0"/>
          <w:divBdr>
            <w:top w:val="none" w:sz="0" w:space="0" w:color="auto"/>
            <w:left w:val="none" w:sz="0" w:space="0" w:color="auto"/>
            <w:bottom w:val="none" w:sz="0" w:space="0" w:color="auto"/>
            <w:right w:val="none" w:sz="0" w:space="0" w:color="auto"/>
          </w:divBdr>
        </w:div>
        <w:div w:id="340819235">
          <w:marLeft w:val="0"/>
          <w:marRight w:val="0"/>
          <w:marTop w:val="0"/>
          <w:marBottom w:val="0"/>
          <w:divBdr>
            <w:top w:val="none" w:sz="0" w:space="0" w:color="auto"/>
            <w:left w:val="none" w:sz="0" w:space="0" w:color="auto"/>
            <w:bottom w:val="none" w:sz="0" w:space="0" w:color="auto"/>
            <w:right w:val="none" w:sz="0" w:space="0" w:color="auto"/>
          </w:divBdr>
          <w:divsChild>
            <w:div w:id="1475298806">
              <w:marLeft w:val="0"/>
              <w:marRight w:val="0"/>
              <w:marTop w:val="0"/>
              <w:marBottom w:val="0"/>
              <w:divBdr>
                <w:top w:val="none" w:sz="0" w:space="0" w:color="auto"/>
                <w:left w:val="none" w:sz="0" w:space="0" w:color="auto"/>
                <w:bottom w:val="none" w:sz="0" w:space="0" w:color="auto"/>
                <w:right w:val="none" w:sz="0" w:space="0" w:color="auto"/>
              </w:divBdr>
            </w:div>
          </w:divsChild>
        </w:div>
        <w:div w:id="1989437385">
          <w:marLeft w:val="0"/>
          <w:marRight w:val="0"/>
          <w:marTop w:val="0"/>
          <w:marBottom w:val="0"/>
          <w:divBdr>
            <w:top w:val="none" w:sz="0" w:space="0" w:color="auto"/>
            <w:left w:val="none" w:sz="0" w:space="0" w:color="auto"/>
            <w:bottom w:val="none" w:sz="0" w:space="0" w:color="auto"/>
            <w:right w:val="none" w:sz="0" w:space="0" w:color="auto"/>
          </w:divBdr>
          <w:divsChild>
            <w:div w:id="1050302957">
              <w:marLeft w:val="0"/>
              <w:marRight w:val="0"/>
              <w:marTop w:val="0"/>
              <w:marBottom w:val="0"/>
              <w:divBdr>
                <w:top w:val="none" w:sz="0" w:space="0" w:color="auto"/>
                <w:left w:val="none" w:sz="0" w:space="0" w:color="auto"/>
                <w:bottom w:val="none" w:sz="0" w:space="0" w:color="auto"/>
                <w:right w:val="none" w:sz="0" w:space="0" w:color="auto"/>
              </w:divBdr>
              <w:divsChild>
                <w:div w:id="15713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1303">
          <w:marLeft w:val="0"/>
          <w:marRight w:val="0"/>
          <w:marTop w:val="0"/>
          <w:marBottom w:val="0"/>
          <w:divBdr>
            <w:top w:val="none" w:sz="0" w:space="0" w:color="auto"/>
            <w:left w:val="none" w:sz="0" w:space="0" w:color="auto"/>
            <w:bottom w:val="none" w:sz="0" w:space="0" w:color="auto"/>
            <w:right w:val="none" w:sz="0" w:space="0" w:color="auto"/>
          </w:divBdr>
          <w:divsChild>
            <w:div w:id="7816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lpais.com/cultura/2020-07-29/el-caballero-que-se-retrato-en-su-mazmorra.html" TargetMode="External"/><Relationship Id="rId18" Type="http://schemas.openxmlformats.org/officeDocument/2006/relationships/hyperlink" Target="https://elpais.com/cultura/2020-06-04/una-base-muyahidin-en-la-andalucia-del-siglo-xiii.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lpais.com/cultura/2020-05-20/asi-vivian-los-nazaries-hasta-1492.html" TargetMode="External"/><Relationship Id="rId7" Type="http://schemas.openxmlformats.org/officeDocument/2006/relationships/hyperlink" Target="https://elpais.com/hemeroteca/2020-09-22/" TargetMode="External"/><Relationship Id="rId12" Type="http://schemas.openxmlformats.org/officeDocument/2006/relationships/hyperlink" Target="http://www.zoritadeloscanes.com/" TargetMode="External"/><Relationship Id="rId17" Type="http://schemas.openxmlformats.org/officeDocument/2006/relationships/hyperlink" Target="https://elpais.com/cultura/2020-06-14/asi-muere-un-castillo-en-espana.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pais.com/cultura/2019/08/28/actualidad/1567007303_261635.html" TargetMode="External"/><Relationship Id="rId20" Type="http://schemas.openxmlformats.org/officeDocument/2006/relationships/hyperlink" Target="https://elpais.com/cultura/2018/12/04/actualidad/1543935930_944804.html" TargetMode="External"/><Relationship Id="rId1" Type="http://schemas.openxmlformats.org/officeDocument/2006/relationships/numbering" Target="numbering.xml"/><Relationship Id="rId6" Type="http://schemas.openxmlformats.org/officeDocument/2006/relationships/hyperlink" Target="https://elpais.com/autor/vicente-olaya/" TargetMode="External"/><Relationship Id="rId11" Type="http://schemas.openxmlformats.org/officeDocument/2006/relationships/hyperlink" Target="https://www.linkedin.com/in/catalina-urquijo-alvarez-de-toledo-a87073b0/?originalSubdomain=es" TargetMode="External"/><Relationship Id="rId24" Type="http://schemas.openxmlformats.org/officeDocument/2006/relationships/image" Target="media/image4.jpeg"/><Relationship Id="rId5" Type="http://schemas.openxmlformats.org/officeDocument/2006/relationships/hyperlink" Target="https://elpais.com/cultura/2020-09-21/treinta-monjes-guerreros-y-un-bebe.html" TargetMode="External"/><Relationship Id="rId15" Type="http://schemas.openxmlformats.org/officeDocument/2006/relationships/image" Target="media/image2.jpeg"/><Relationship Id="rId23" Type="http://schemas.openxmlformats.org/officeDocument/2006/relationships/hyperlink" Target="https://elpais.com/noticias/alfonso-x-el-sabio/" TargetMode="External"/><Relationship Id="rId10" Type="http://schemas.openxmlformats.org/officeDocument/2006/relationships/hyperlink" Target="https://www.linkedin.com/in/dionisio-urbina-mart%C3%ADnez-036b1033/?originalSubdomain=es" TargetMode="External"/><Relationship Id="rId19" Type="http://schemas.openxmlformats.org/officeDocument/2006/relationships/hyperlink" Target="https://elpais.com/cultura/2020-03-10/la-ultima-resistencia-musulmana-de-mallorca.html" TargetMode="External"/><Relationship Id="rId4" Type="http://schemas.openxmlformats.org/officeDocument/2006/relationships/webSettings" Target="webSettings.xml"/><Relationship Id="rId9" Type="http://schemas.openxmlformats.org/officeDocument/2006/relationships/hyperlink" Target="https://www.goafar.org/" TargetMode="External"/><Relationship Id="rId14" Type="http://schemas.openxmlformats.org/officeDocument/2006/relationships/hyperlink" Target="https://elpais.com/cultura/2019/12/27/actualidad/1577460008_695804.html?rel=listapoyo" TargetMode="External"/><Relationship Id="rId22"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1295</Words>
  <Characters>7124</Characters>
  <Application>Microsoft Office Word</Application>
  <DocSecurity>0</DocSecurity>
  <Lines>59</Lines>
  <Paragraphs>16</Paragraphs>
  <ScaleCrop>false</ScaleCrop>
  <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cp:lastModifiedBy>
  <cp:revision>1</cp:revision>
  <dcterms:created xsi:type="dcterms:W3CDTF">2020-09-22T16:28:00Z</dcterms:created>
  <dcterms:modified xsi:type="dcterms:W3CDTF">2020-09-22T16:30:00Z</dcterms:modified>
</cp:coreProperties>
</file>